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2A" w:rsidRPr="001F192A" w:rsidRDefault="001F192A" w:rsidP="001F19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Times New Roman" w:eastAsia="Times New Roman" w:hAnsi="Times New Roman" w:cs="Times New Roman"/>
          <w:b/>
          <w:bCs/>
          <w:color w:val="0000CD"/>
          <w:sz w:val="43"/>
          <w:lang w:eastAsia="ru-RU"/>
        </w:rPr>
        <w:t>ПРОФИЛАКТИКА ДЕТСКОГО ДОРОЖНО-ТРАНСПОРТНОГО ТРАВМАТИЗМА</w:t>
      </w:r>
      <w:r>
        <w:rPr>
          <w:rFonts w:ascii="Verdana" w:eastAsia="Times New Roman" w:hAnsi="Verdana" w:cs="Times New Roman"/>
          <w:noProof/>
          <w:color w:val="4B0082"/>
          <w:sz w:val="33"/>
          <w:szCs w:val="33"/>
          <w:lang w:eastAsia="ru-RU"/>
        </w:rPr>
        <w:drawing>
          <wp:inline distT="0" distB="0" distL="0" distR="0">
            <wp:extent cx="2223190" cy="3075599"/>
            <wp:effectExtent l="19050" t="0" r="5660" b="0"/>
            <wp:docPr id="1" name="Рисунок 1" descr="http://telegazeta.com.ua/dbfiles/4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legazeta.com.ua/dbfiles/43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72" cy="307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i/>
          <w:iCs/>
          <w:color w:val="800080"/>
          <w:sz w:val="27"/>
          <w:lang w:eastAsia="ru-RU"/>
        </w:rPr>
        <w:t xml:space="preserve">В целях повышения эффективности работы  по профилактике детского </w:t>
      </w:r>
      <w:proofErr w:type="spellStart"/>
      <w:r w:rsidRPr="001F192A">
        <w:rPr>
          <w:rFonts w:ascii="Verdana" w:eastAsia="Times New Roman" w:hAnsi="Verdana" w:cs="Times New Roman"/>
          <w:b/>
          <w:bCs/>
          <w:i/>
          <w:iCs/>
          <w:color w:val="800080"/>
          <w:sz w:val="27"/>
          <w:lang w:eastAsia="ru-RU"/>
        </w:rPr>
        <w:t>дорожн</w:t>
      </w:r>
      <w:proofErr w:type="gramStart"/>
      <w:r w:rsidRPr="001F192A">
        <w:rPr>
          <w:rFonts w:ascii="Verdana" w:eastAsia="Times New Roman" w:hAnsi="Verdana" w:cs="Times New Roman"/>
          <w:b/>
          <w:bCs/>
          <w:i/>
          <w:iCs/>
          <w:color w:val="800080"/>
          <w:sz w:val="27"/>
          <w:lang w:eastAsia="ru-RU"/>
        </w:rPr>
        <w:t>о</w:t>
      </w:r>
      <w:proofErr w:type="spellEnd"/>
      <w:r w:rsidRPr="001F192A">
        <w:rPr>
          <w:rFonts w:ascii="Verdana" w:eastAsia="Times New Roman" w:hAnsi="Verdana" w:cs="Times New Roman"/>
          <w:b/>
          <w:bCs/>
          <w:i/>
          <w:iCs/>
          <w:color w:val="800080"/>
          <w:sz w:val="27"/>
          <w:lang w:eastAsia="ru-RU"/>
        </w:rPr>
        <w:t>-</w:t>
      </w:r>
      <w:proofErr w:type="gramEnd"/>
      <w:r w:rsidRPr="001F192A">
        <w:rPr>
          <w:rFonts w:ascii="Verdana" w:eastAsia="Times New Roman" w:hAnsi="Verdana" w:cs="Times New Roman"/>
          <w:b/>
          <w:bCs/>
          <w:i/>
          <w:iCs/>
          <w:color w:val="800080"/>
          <w:sz w:val="27"/>
          <w:lang w:eastAsia="ru-RU"/>
        </w:rPr>
        <w:t xml:space="preserve"> транспортного травматизма в дошкольном учреждении ведется следующая работа: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— вопросы обеспечения безопасности всех участников воспитательно-образовательного процесса рассматриваются на совещаниях педагогических работников, административных совещаниях при заведующем;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— проводятся занятия, досуги с детьми по профилактике дорожно-транспортного травматизма совместно с инспекторами дорожного движения;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—  в дошкольном учреждении  </w:t>
      </w:r>
      <w:proofErr w:type="gram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разработаны</w:t>
      </w:r>
      <w:proofErr w:type="gram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: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Times New Roman" w:eastAsia="Times New Roman" w:hAnsi="Times New Roman" w:cs="Times New Roman"/>
          <w:color w:val="000080"/>
          <w:sz w:val="33"/>
          <w:szCs w:val="33"/>
          <w:lang w:eastAsia="ru-RU"/>
        </w:rPr>
        <w:t> </w:t>
      </w:r>
      <w:r w:rsidRPr="001F192A">
        <w:rPr>
          <w:rFonts w:ascii="Times New Roman" w:eastAsia="Times New Roman" w:hAnsi="Times New Roman" w:cs="Times New Roman"/>
          <w:b/>
          <w:bCs/>
          <w:color w:val="000080"/>
          <w:sz w:val="33"/>
          <w:lang w:eastAsia="ru-RU"/>
        </w:rPr>
        <w:t>ПАСПОРТ ДОРОЖНОЙ БЕЗОПАСНОСТИ</w:t>
      </w:r>
      <w:r w:rsidRPr="001F192A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t> </w:t>
      </w:r>
      <w:r w:rsidRPr="001F19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Times New Roman" w:eastAsia="Times New Roman" w:hAnsi="Times New Roman" w:cs="Times New Roman"/>
          <w:b/>
          <w:bCs/>
          <w:color w:val="000080"/>
          <w:sz w:val="33"/>
          <w:lang w:eastAsia="ru-RU"/>
        </w:rPr>
        <w:t>Инструкция для воспитателей  по ПДДТТ</w:t>
      </w:r>
      <w:r w:rsidRPr="001F192A">
        <w:rPr>
          <w:rFonts w:ascii="Times New Roman" w:eastAsia="Times New Roman" w:hAnsi="Times New Roman" w:cs="Times New Roman"/>
          <w:b/>
          <w:bCs/>
          <w:color w:val="0066CC"/>
          <w:sz w:val="33"/>
          <w:lang w:eastAsia="ru-RU"/>
        </w:rPr>
        <w:t> </w:t>
      </w:r>
      <w:r w:rsidRPr="001F19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Times New Roman" w:eastAsia="Times New Roman" w:hAnsi="Times New Roman" w:cs="Times New Roman"/>
          <w:b/>
          <w:bCs/>
          <w:color w:val="000080"/>
          <w:sz w:val="33"/>
          <w:lang w:eastAsia="ru-RU"/>
        </w:rPr>
        <w:t>Неделя безопасности дорожного движения</w:t>
      </w:r>
      <w:r>
        <w:rPr>
          <w:rFonts w:ascii="Times New Roman" w:eastAsia="Times New Roman" w:hAnsi="Times New Roman" w:cs="Times New Roman"/>
          <w:b/>
          <w:bCs/>
          <w:color w:val="000080"/>
          <w:sz w:val="33"/>
          <w:lang w:eastAsia="ru-RU"/>
        </w:rPr>
        <w:t>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Times New Roman" w:eastAsia="Times New Roman" w:hAnsi="Times New Roman" w:cs="Times New Roman"/>
          <w:b/>
          <w:bCs/>
          <w:color w:val="000080"/>
          <w:sz w:val="33"/>
          <w:lang w:eastAsia="ru-RU"/>
        </w:rPr>
        <w:t>Информация о проведении мероприятий по ПДД</w:t>
      </w:r>
      <w:r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t>.</w:t>
      </w:r>
      <w:r w:rsidRPr="001F19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lastRenderedPageBreak/>
        <w:t>Значительный пласт работы</w:t>
      </w:r>
      <w:r w:rsidRPr="001F192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–</w:t>
      </w:r>
      <w:r w:rsidRPr="001F192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это профилактика детского дорожно-транспортного 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Мы убеждены в том, что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цвета. Единственный, кто может его в этом убедить, — взрослый человек. И единственным способо</w:t>
      </w:r>
      <w:proofErr w:type="gramStart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м-</w:t>
      </w:r>
      <w:proofErr w:type="gramEnd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своим примером.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В нашем дошкольном учреждении разработана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система профилактики дорожно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softHyphen/>
        <w:t>-транспортного травматизма</w:t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,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которая ведется в соответствии с годовым планом работы на 201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7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-20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20г.г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Важно отметить, что в этом процессе задействованы не только педагоги и воспитанники, но и родители, а также представители социальных институтов.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период проведения месячника была организована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встреча воспитанников с сотрудниками Госавтоинспекции.</w:t>
      </w:r>
      <w:r w:rsidRPr="001F192A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Воспитанникам было предложено профилактическое мероприятие «Ребенок-пассажир»,  в целях повышения профилактики аварийности с участием  несовершеннолетних и недопущения дорожно-транспортных происшествий. Сотрудники Госавтоинспекции провели дополнительные беседы о необходимости и эффективности использования светоотражающих приспособлений, детских удерживающих устройств, а также дали рекомендации по использованию светоотражающих жилетов.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Подготовительная к школе группа стала участником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общероссийской акции «Урок безопасности (подготовка детей к весенним каникулам)».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Какие правила вежливости должны соблюдать водители и пешеходы, чтобы 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избежать неприятностей на дороге – была тема урока, который строился на базе обучающего пособия «Путешествие на зеленый свет или «Школа юного пешехода», с использованием методических материалов.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процессе  организованной образовательной деятельности дети получали сведения о правилах поведения на улице, дороге. В свободной деятельности, в ходе дидактических, сюжетно – ролевых, подвижных игр данной тематики закрепляли полученные знания  и умения.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Выставка рисунков по безопасности  дорожного движения «Дорога глазами детей»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помогла раскрыть творческий потенциал воспитанников детского сада и еще раз обратила внимание детей и родителей на важность соблюдения ПДД.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ходе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музыкально-спортивного развлечения «В стране дорожных знаков»</w:t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,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воспитанники  с увлечением участвовали в соревнованиях, исполняли песни и танцы по тематике месячника, закрепляли умения по использованию правил дорожного движения в различных практических ситуациях, показали устойчивый интерес к подобным мероприятиям.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 официальном сайте учреждения на страничке безопасности в разделе «Профилактика детского дорожно-транспортного травматизма» размещена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информация для родителей</w:t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,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«Памятки по ПДД для родителей детей дошкольного возраста», «Будем вежливы», Как выбрать качественное, безопасное и удобное </w:t>
      </w:r>
      <w:proofErr w:type="spellStart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автокресло</w:t>
      </w:r>
      <w:proofErr w:type="spellEnd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 для вашего ребенка?»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ДОУ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оформлен стенд «Правила дорожного движения», 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обновлены и дополнены уголки безопасности дорожного движения в группах. Благодаря этому родители имели возможность больше узнать о мероприятиях, проводимых в дошкольном учреждении и совместно с детьми закрепить полученные знания на дорогах нашего поселка.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Воспитателями в группах проведены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индивидуальные беседы с родителями-водителями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 необходимости применения ремней безопасности и детских удерживающих устрой</w:t>
      </w:r>
      <w:proofErr w:type="gramStart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ств пр</w:t>
      </w:r>
      <w:proofErr w:type="gramEnd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 перевозке детей в салоне автомобиля, использовании в темное время суток светоотражающих элементов. На родительских собраниях по теме: «Дорога и дети» </w:t>
      </w: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педагоги затрагивали вопросы о том, как научить ребенка безопасному поведению на улице.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ab/>
      </w:r>
      <w:proofErr w:type="gramStart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Таким образом, проведение месячника безопасности дорожного движения способствует обогащению и расширению знаний детей о правилах дорожного движения, пониманию родителями важности обязательного проведения совместной работы семьи и дошкольного учреждения по формированию безопасного поведения на дороге, ношения светоотражающих </w:t>
      </w:r>
      <w:proofErr w:type="spellStart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фликеров</w:t>
      </w:r>
      <w:proofErr w:type="spellEnd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использовании детских удерживающих устройств при перевозке детей в автосалоне автомобиля, что позволило еще раз обратить внимание педагогов и родителей на проблему профилактики</w:t>
      </w:r>
      <w:proofErr w:type="gramEnd"/>
      <w:r w:rsidRPr="001F1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детского дорожно-транспортного травматизма, активизировать деятельность с детьми.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  <w:t>УВАЖАЕМЫЕ РОДИТЕЛИ!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Во избежание несчастных случаев на дороге с Вами и Вашими детьми, просим:</w:t>
      </w:r>
      <w:r w:rsidRPr="001F192A">
        <w:rPr>
          <w:rFonts w:ascii="Verdana" w:eastAsia="Times New Roman" w:hAnsi="Verdana" w:cs="Times New Roman"/>
          <w:b/>
          <w:bCs/>
          <w:color w:val="00FF00"/>
          <w:sz w:val="27"/>
          <w:lang w:eastAsia="ru-RU"/>
        </w:rPr>
        <w:t>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008000"/>
          <w:sz w:val="27"/>
          <w:lang w:eastAsia="ru-RU"/>
        </w:rPr>
        <w:t>1) Систематически повторять с ребёнком основные Правила Дорожного Движения.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  <w:t>2</w:t>
      </w:r>
      <w:r w:rsidRPr="001F192A">
        <w:rPr>
          <w:rFonts w:ascii="Verdana" w:eastAsia="Times New Roman" w:hAnsi="Verdana" w:cs="Times New Roman"/>
          <w:b/>
          <w:bCs/>
          <w:color w:val="FF00FF"/>
          <w:sz w:val="27"/>
          <w:lang w:eastAsia="ru-RU"/>
        </w:rPr>
        <w:t xml:space="preserve">) Усилить </w:t>
      </w:r>
      <w:proofErr w:type="gramStart"/>
      <w:r w:rsidRPr="001F192A">
        <w:rPr>
          <w:rFonts w:ascii="Verdana" w:eastAsia="Times New Roman" w:hAnsi="Verdana" w:cs="Times New Roman"/>
          <w:b/>
          <w:bCs/>
          <w:color w:val="FF00FF"/>
          <w:sz w:val="27"/>
          <w:lang w:eastAsia="ru-RU"/>
        </w:rPr>
        <w:t>контроль за</w:t>
      </w:r>
      <w:proofErr w:type="gramEnd"/>
      <w:r w:rsidRPr="001F192A">
        <w:rPr>
          <w:rFonts w:ascii="Verdana" w:eastAsia="Times New Roman" w:hAnsi="Verdana" w:cs="Times New Roman"/>
          <w:b/>
          <w:bCs/>
          <w:color w:val="FF00FF"/>
          <w:sz w:val="27"/>
          <w:lang w:eastAsia="ru-RU"/>
        </w:rPr>
        <w:t xml:space="preserve"> поведением детей на улице.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0000FF"/>
          <w:sz w:val="27"/>
          <w:lang w:eastAsia="ru-RU"/>
        </w:rPr>
        <w:t>3) 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 По возможности, не сажать ребёнка на переднее пассажирское кресло.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  <w:t>4) Личным примером учить детей соблюдать Правила Дорожного Движения и осторожность на улице.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Помните! Мы в ответе за жизнь и здоровье наших детей!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           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Всегда ли мы, взрослые, подаем ребенку пример соблюдения правил безопасного перехода улиц и перекрестков, посадки в  автобус?           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lastRenderedPageBreak/>
        <w:t>Помните! Нарушая правила дорожного движения, вы как бы негласно разрешаете нарушать их своим детям!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Учите ребенка: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*не спешить при переходе улицы;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*переходить дорогу только тогда, когда ее обзору ничто не мешает;</w:t>
      </w:r>
    </w:p>
    <w:p w:rsidR="001F192A" w:rsidRPr="001F192A" w:rsidRDefault="001F192A" w:rsidP="001F19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*  прежде чем перейти, дождитесь, чтобы транспорт отъехал от остановки, тогда обзор улицы не будет ограничен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Воспитывайте у ребенка умение быть бдительным и внимательным на улице. Так, оказавшись рядом со стоящим автобусом, предложите ребенку остановиться, подождать пока автобус отъедет, внимательно осмотреться, не приближается ли машина и только после этого переходить дорогу. Объясните ему, какая опасность может ожидать пешехода. Если он внезапно выходит из-за стоящего транспорта на проезжую часть улицы. Пешеход не видит идущий транспорт, водители не видят пешеходов. 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Используйте прогулки с детьми для объяснения им правил безопасности на улице:</w:t>
      </w:r>
    </w:p>
    <w:p w:rsidR="001F192A" w:rsidRPr="001F192A" w:rsidRDefault="001F192A" w:rsidP="001F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покажите ребенку знаки, указатели дорожного движения, расскажите об их значении;</w:t>
      </w:r>
    </w:p>
    <w:p w:rsidR="001F192A" w:rsidRPr="001F192A" w:rsidRDefault="001F192A" w:rsidP="001F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чаще обращайтесь к ребенку с вопросами во время движения по улице, как, по его мнению, следует поступать в том или ином случае, что означает тот или иной знак;</w:t>
      </w:r>
    </w:p>
    <w:p w:rsidR="001F192A" w:rsidRPr="001F192A" w:rsidRDefault="001F192A" w:rsidP="001F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объясните детям свое поведение на улице: причину остановок на тротуаре для обзора дороги, выбор места для перехода дороги, свои действия в разных ситуациях. </w:t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br/>
        <w:t>Не жалейте времени на «уроки» поведения детей и взрослых на улице.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играй только на детских площадках;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переходи улицу там, где обозначены указатели перехода;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переходи улицу только шагом, не беги;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lastRenderedPageBreak/>
        <w:t>посмотри при переходе улицы сначала налево, потом направо;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машины, стоящие на дороге у тротуара или обочины обходи так, чтобы был хороший обзор дороги, проезжей части;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входи в любой вид транспорта и выходи из него только тогда, когда он стоит, нельзя прыгать на ходу;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не высовывайся из окна движущегося транспорта;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выйдя из общественного транспорта, подожди, когда он отъедет, и только тогда переходи дорогу; </w:t>
      </w:r>
    </w:p>
    <w:p w:rsidR="001F192A" w:rsidRPr="001F192A" w:rsidRDefault="001F192A" w:rsidP="001F192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выходи из машины только с правой стороны, когда она подъехала к тротуару или обочине дороги.</w:t>
      </w:r>
      <w:r>
        <w:rPr>
          <w:rFonts w:ascii="Verdana" w:eastAsia="Times New Roman" w:hAnsi="Verdana" w:cs="Times New Roman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1927089" cy="1492049"/>
            <wp:effectExtent l="19050" t="0" r="0" b="0"/>
            <wp:docPr id="3" name="Рисунок 3" descr="http://www.voditelprofi.ru/assets/images/news_photo/%D0%9E%D0%B1%D1%83%D1%87%D0%B5%D0%BD%D0%B8%D0%B5%20%D0%B2%20%D0%B0%D0%B2%D1%82%D0%BE%D1%88%D0%BA%D0%BE%D0%BB%D0%B5%20%E2%80%93%20%D0%BE%D0%B1%D1%8F%D0%B7%D0%B0%D1%82%D0%B5%D0%BB%D1%8C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oditelprofi.ru/assets/images/news_photo/%D0%9E%D0%B1%D1%83%D1%87%D0%B5%D0%BD%D0%B8%D0%B5%20%D0%B2%20%D0%B0%D0%B2%D1%82%D0%BE%D1%88%D0%BA%D0%BE%D0%BB%D0%B5%20%E2%80%93%20%D0%BE%D0%B1%D1%8F%D0%B7%D0%B0%D1%82%D0%B5%D0%BB%D1%8C%D0%BD%D0%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03" cy="149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i/>
          <w:iCs/>
          <w:color w:val="4B0082"/>
          <w:sz w:val="30"/>
          <w:lang w:eastAsia="ru-RU"/>
        </w:rPr>
        <w:t>Причины детского дорожно-транспортного травматизма:      </w:t>
      </w:r>
      <w:r w:rsidRPr="001F192A">
        <w:rPr>
          <w:rFonts w:ascii="Verdana" w:eastAsia="Times New Roman" w:hAnsi="Verdana" w:cs="Times New Roman"/>
          <w:b/>
          <w:bCs/>
          <w:i/>
          <w:iCs/>
          <w:color w:val="800080"/>
          <w:sz w:val="27"/>
          <w:lang w:eastAsia="ru-RU"/>
        </w:rPr>
        <w:t>       </w:t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         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i/>
          <w:iCs/>
          <w:color w:val="800080"/>
          <w:sz w:val="27"/>
          <w:lang w:eastAsia="ru-RU"/>
        </w:rPr>
        <w:t>     </w:t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- Неумение наблюдать.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   - Невнимательность.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   -  Недостаточный надзор взрослых за поведением детей.</w:t>
      </w:r>
    </w:p>
    <w:p w:rsidR="001F192A" w:rsidRPr="001F192A" w:rsidRDefault="001F192A" w:rsidP="001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800080"/>
          <w:sz w:val="27"/>
          <w:u w:val="single"/>
          <w:lang w:eastAsia="ru-RU"/>
        </w:rPr>
        <w:t>Рекомендации по обучению детей ПДД:</w:t>
      </w:r>
    </w:p>
    <w:p w:rsidR="001F192A" w:rsidRPr="001F192A" w:rsidRDefault="001F192A" w:rsidP="001F192A">
      <w:pPr>
        <w:spacing w:after="0" w:line="240" w:lineRule="auto"/>
        <w:ind w:left="76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-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При выходе из дома: </w:t>
      </w:r>
    </w:p>
    <w:p w:rsidR="001F192A" w:rsidRPr="001F192A" w:rsidRDefault="001F192A" w:rsidP="001F192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F192A" w:rsidRPr="001F192A" w:rsidRDefault="001F192A" w:rsidP="001F192A">
      <w:pPr>
        <w:spacing w:after="0" w:line="240" w:lineRule="auto"/>
        <w:ind w:left="76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-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При движении по тротуару: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Придерживайтесь правой стороны.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Взрослый должен находиться со стороны проезжей части.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Если тротуар находится рядом с дорогой, родители должны держать ребенка за руку.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Приучите ребенка, идя по тротуару, внимательно наблюдать за выездом машин со двора.</w:t>
      </w:r>
    </w:p>
    <w:p w:rsidR="001F192A" w:rsidRPr="001F192A" w:rsidRDefault="001F192A" w:rsidP="001F192A">
      <w:pPr>
        <w:spacing w:after="0" w:line="240" w:lineRule="auto"/>
        <w:ind w:left="76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-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Готовясь перейти дорогу: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Остановитесь, осмотрите проезжую часть.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Развивайте у ребенка наблюдательность за дорогой.  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lastRenderedPageBreak/>
        <w:t> Учите ребенка всматриваться вдаль, различать приближающиеся машины.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Не стойте с ребенком на краю тротуара.</w:t>
      </w:r>
    </w:p>
    <w:p w:rsidR="001F192A" w:rsidRPr="001F192A" w:rsidRDefault="001F192A" w:rsidP="001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Рекомендации по формированию навыков поведения на улицах: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Навык переключения на улицу: подходя к дороге, остановитесь, осмотрите улицу в обоих направлениях.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Навык переключения на самоконтроль: умение следить за своим поведением формируется ежедневно под руководством родителей.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Не переходите дорогу на красный или жёлтый сигнал светофора.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1F192A" w:rsidRPr="001F192A" w:rsidRDefault="001F192A" w:rsidP="001F19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Не разрешайте детям играть вблизи дорог и на проезжей части улицы.</w:t>
      </w:r>
    </w:p>
    <w:p w:rsidR="001F192A" w:rsidRDefault="001F192A" w:rsidP="001F19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4B0082"/>
          <w:sz w:val="30"/>
          <w:lang w:eastAsia="ru-RU"/>
        </w:rPr>
      </w:pPr>
      <w:r>
        <w:rPr>
          <w:rFonts w:ascii="Verdana" w:eastAsia="Times New Roman" w:hAnsi="Verdana" w:cs="Times New Roman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1366345" cy="1366345"/>
            <wp:effectExtent l="19050" t="0" r="5255" b="0"/>
            <wp:docPr id="4" name="Рисунок 4" descr="http://t-l.ru/i/n/286/188286/tn_188286_12539bc7f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-l.ru/i/n/286/188286/tn_188286_12539bc7fc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6345" cy="136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2A" w:rsidRPr="001F192A" w:rsidRDefault="001F192A" w:rsidP="001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b/>
          <w:bCs/>
          <w:i/>
          <w:iCs/>
          <w:color w:val="4B0082"/>
          <w:sz w:val="30"/>
          <w:lang w:eastAsia="ru-RU"/>
        </w:rPr>
        <w:t>Прочтите, это важно:</w:t>
      </w:r>
      <w:r w:rsidRPr="001F192A">
        <w:rPr>
          <w:rFonts w:ascii="Verdana" w:eastAsia="Times New Roman" w:hAnsi="Verdana" w:cs="Times New Roman"/>
          <w:i/>
          <w:iCs/>
          <w:color w:val="4B0082"/>
          <w:sz w:val="30"/>
          <w:lang w:eastAsia="ru-RU"/>
        </w:rPr>
        <w:t> </w:t>
      </w:r>
      <w:r w:rsidRPr="001F192A">
        <w:rPr>
          <w:rFonts w:ascii="Verdana" w:eastAsia="Times New Roman" w:hAnsi="Verdana" w:cs="Times New Roman"/>
          <w:b/>
          <w:bCs/>
          <w:i/>
          <w:iCs/>
          <w:color w:val="4B0082"/>
          <w:sz w:val="30"/>
          <w:lang w:eastAsia="ru-RU"/>
        </w:rPr>
        <w:t xml:space="preserve">Что такое </w:t>
      </w:r>
      <w:proofErr w:type="spellStart"/>
      <w:r w:rsidRPr="001F192A">
        <w:rPr>
          <w:rFonts w:ascii="Verdana" w:eastAsia="Times New Roman" w:hAnsi="Verdana" w:cs="Times New Roman"/>
          <w:b/>
          <w:bCs/>
          <w:i/>
          <w:iCs/>
          <w:color w:val="4B0082"/>
          <w:sz w:val="30"/>
          <w:lang w:eastAsia="ru-RU"/>
        </w:rPr>
        <w:t>фликер</w:t>
      </w:r>
      <w:proofErr w:type="spellEnd"/>
      <w:r w:rsidRPr="001F192A">
        <w:rPr>
          <w:rFonts w:ascii="Verdana" w:eastAsia="Times New Roman" w:hAnsi="Verdana" w:cs="Times New Roman"/>
          <w:b/>
          <w:bCs/>
          <w:i/>
          <w:iCs/>
          <w:color w:val="4B0082"/>
          <w:sz w:val="30"/>
          <w:lang w:eastAsia="ru-RU"/>
        </w:rPr>
        <w:t xml:space="preserve"> и для чего он необходим?!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– это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световозвращатель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, </w:t>
      </w:r>
      <w:proofErr w:type="gram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который</w:t>
      </w:r>
      <w:proofErr w:type="gram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может спасти пешехода или ребенка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Пешеход или велосипедист с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фликером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заметен в свете фар автомобиля с расстояния до 400 м!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Ношение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фликера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снижает риск наезда на пешехода в темное время суток в 6 раз.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Фликеры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спасают жизнь.</w:t>
      </w:r>
    </w:p>
    <w:p w:rsid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lastRenderedPageBreak/>
        <w:t xml:space="preserve">Каждый год приносит все более ужасающую статистику по количеству дорожно-транспортных происшествий. Особенно опасной ситуация становится в темное время суток. Количество аварий, происходящих вечером и ночью в 3 раза выше, чем в дневное время. По данным Всемирной Организации Здравоохранения из 1,2 млн. людей, ежегодно погибающих на дорогах, более 1/3 получают смертельные травмы в результате ДТП в темное время суток. Интенсивность движения в это время суток ниже, но тяжесть последствий аварий выше в 1,5-2 и более раз. В качестве причин ночных аварий водители чаще всего называют плохую видимость.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Световозвращающими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элементами могут служить маленькие брелоки, значки или шевроны, покрытые отражающим свет материалом. Они работают по принципу дорожных знаков: на брелок наклеен специальный материал, который возвращает свет к источнику. При езде с ближним светом расстояние, при котором можно заметить пешехода, равно 25-30 метров, а если у человека есть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, то оно увеличивается до 130-140 метров. Водитель, едущий в машине с включённым дальним светом, может увидеть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с расстояния 400 метров. Дизайн большинства из них – молодёжный. Крепятся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фликеры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к одежде, коляскам и т.п. при помощи булавки или шнурка, а на скейтборды или велосипеды можно прицепить </w:t>
      </w:r>
      <w:proofErr w:type="gram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скручивающийся</w:t>
      </w:r>
      <w:proofErr w:type="gram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фликер.</w:t>
      </w:r>
      <w:proofErr w:type="spellEnd"/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Слово «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» до сих пор известно не каждому родителю. Особенно важно разъяснять опасность дороги детям.  Работать нужно всем обществом сообща, не выделяя отдельно семью, сад, школу или ГИБДД. «Нужно объединить усилия: тем, кто пишет законы и нормативные акты – обратить внимание на законодательную часть вопроса; родителям быть положительным примером для детей, покупать одежду со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световозвращающими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элементами или дополнять ее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световозвращателями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. Главное – начать с себя, своей семьи».   Советуют покупать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фликеры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только белого или лимонного цветов. Именно они имеют наиболее </w:t>
      </w:r>
      <w:proofErr w:type="gram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оптимальную</w:t>
      </w:r>
      <w:proofErr w:type="gram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световозвращаемость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. Кстати, оранжевые зайчики, зеленые белочки, огненно-красные сердечки сложно назвать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фликерами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. Скорее всего – это яркие сувениры, которые так любят маленькие дети и женщины, чьи дамские сумочки нередко украшают подобные игрушки.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lastRenderedPageBreak/>
        <w:t xml:space="preserve">Чем больше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фликеров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, тем лучше. </w:t>
      </w:r>
      <w:proofErr w:type="gram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Сотрудники дорожной полиции, рекомендуют в черте города обозначать себя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световозвращающими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элементами на левой и правой руках, подвесить по одному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фликеру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на ремень и сзади на рюкзак.</w:t>
      </w:r>
      <w:proofErr w:type="gram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Таким образом, самый оптимальный вариант, когда на пешеходе находится 4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фликера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. Что касается жителей сельской местности или велосипедистов, то в идеале у них должен быть жилет со </w:t>
      </w:r>
      <w:proofErr w:type="spellStart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световозвращающими</w:t>
      </w:r>
      <w:proofErr w:type="spellEnd"/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полосами.</w:t>
      </w:r>
    </w:p>
    <w:p w:rsidR="001F192A" w:rsidRPr="001F192A" w:rsidRDefault="001F192A" w:rsidP="001F19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      </w:t>
      </w:r>
      <w:r w:rsidRPr="001F192A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Защитить себя и детей на дороге стоит по сравнению со стоимостью жизни и здоровья очень немного.</w:t>
      </w:r>
      <w:r w:rsidRPr="001F192A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Продается безопасность на дорогах в магазинах спецодежды, отделах для велосипедистов, секциях детской одежды, на АЗС. Точек, к сожалению, не так много как хотелось бы, и ассортимент в них не полный. Но если воспользоваться интернетом, то искомое находится без проблем.</w:t>
      </w:r>
    </w:p>
    <w:p w:rsidR="00A97F3A" w:rsidRPr="001F192A" w:rsidRDefault="001F192A" w:rsidP="001F19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33015" cy="2953385"/>
            <wp:effectExtent l="19050" t="0" r="635" b="0"/>
            <wp:docPr id="5" name="Рисунок 5" descr="http://publekc.ru/proekt-po-pravilam-dorojnogo-dvijeniya-dlya-detej-starshego-do/1535184_html_3bf96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ublekc.ru/proekt-po-pravilam-dorojnogo-dvijeniya-dlya-detej-starshego-do/1535184_html_3bf96b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F3A" w:rsidRPr="001F192A" w:rsidSect="00A9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AAD"/>
    <w:multiLevelType w:val="multilevel"/>
    <w:tmpl w:val="17F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12B22"/>
    <w:multiLevelType w:val="multilevel"/>
    <w:tmpl w:val="0720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C6018"/>
    <w:multiLevelType w:val="multilevel"/>
    <w:tmpl w:val="8CB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41617"/>
    <w:multiLevelType w:val="multilevel"/>
    <w:tmpl w:val="3E1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192A"/>
    <w:rsid w:val="001F192A"/>
    <w:rsid w:val="005E4A6A"/>
    <w:rsid w:val="007B1AD6"/>
    <w:rsid w:val="00A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3A"/>
  </w:style>
  <w:style w:type="paragraph" w:styleId="2">
    <w:name w:val="heading 2"/>
    <w:basedOn w:val="a"/>
    <w:link w:val="20"/>
    <w:uiPriority w:val="9"/>
    <w:qFormat/>
    <w:rsid w:val="001F1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F19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1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92A"/>
    <w:rPr>
      <w:b/>
      <w:bCs/>
    </w:rPr>
  </w:style>
  <w:style w:type="character" w:styleId="a5">
    <w:name w:val="Hyperlink"/>
    <w:basedOn w:val="a0"/>
    <w:uiPriority w:val="99"/>
    <w:semiHidden/>
    <w:unhideWhenUsed/>
    <w:rsid w:val="001F192A"/>
    <w:rPr>
      <w:color w:val="0000FF"/>
      <w:u w:val="single"/>
    </w:rPr>
  </w:style>
  <w:style w:type="character" w:styleId="a6">
    <w:name w:val="Emphasis"/>
    <w:basedOn w:val="a0"/>
    <w:uiPriority w:val="20"/>
    <w:qFormat/>
    <w:rsid w:val="001F19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49146-98FB-48AC-B9D6-7547057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2088</Words>
  <Characters>11908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2018-08-30T13:22:00Z</dcterms:created>
  <dcterms:modified xsi:type="dcterms:W3CDTF">2018-08-30T13:30:00Z</dcterms:modified>
</cp:coreProperties>
</file>