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EB" w:rsidRDefault="004724CB">
      <w:pPr>
        <w:spacing w:line="480" w:lineRule="auto"/>
        <w:jc w:val="center"/>
        <w:rPr>
          <w:sz w:val="28"/>
        </w:rPr>
        <w:sectPr w:rsidR="00EF4DEB">
          <w:type w:val="continuous"/>
          <w:pgSz w:w="11910" w:h="16840"/>
          <w:pgMar w:top="1920" w:right="280" w:bottom="280" w:left="1020" w:header="720" w:footer="720" w:gutter="0"/>
          <w:cols w:space="720"/>
        </w:sectPr>
      </w:pPr>
      <w:r>
        <w:rPr>
          <w:noProof/>
          <w:sz w:val="28"/>
          <w:lang w:eastAsia="ru-RU"/>
        </w:rPr>
        <w:drawing>
          <wp:inline distT="0" distB="0" distL="0" distR="0">
            <wp:extent cx="6737350" cy="9258767"/>
            <wp:effectExtent l="19050" t="0" r="6350" b="0"/>
            <wp:docPr id="1" name="Рисунок 1" descr="C:\Users\УДС\Рабочий стол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ДС\Рабочий стол\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0" cy="9258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DEB" w:rsidRDefault="007B199F">
      <w:pPr>
        <w:pStyle w:val="Heading1"/>
        <w:numPr>
          <w:ilvl w:val="0"/>
          <w:numId w:val="3"/>
        </w:numPr>
        <w:tabs>
          <w:tab w:val="left" w:pos="1121"/>
        </w:tabs>
        <w:spacing w:before="66"/>
        <w:jc w:val="left"/>
      </w:pPr>
      <w:r>
        <w:lastRenderedPageBreak/>
        <w:t xml:space="preserve">Общие </w:t>
      </w:r>
      <w:r>
        <w:rPr>
          <w:spacing w:val="-2"/>
        </w:rPr>
        <w:t>положения.</w:t>
      </w:r>
    </w:p>
    <w:p w:rsidR="00EF4DEB" w:rsidRDefault="007B199F">
      <w:pPr>
        <w:pStyle w:val="a4"/>
        <w:numPr>
          <w:ilvl w:val="1"/>
          <w:numId w:val="3"/>
        </w:numPr>
        <w:tabs>
          <w:tab w:val="left" w:pos="1241"/>
        </w:tabs>
        <w:spacing w:line="274" w:lineRule="exact"/>
        <w:ind w:left="1241" w:hanging="360"/>
        <w:rPr>
          <w:sz w:val="24"/>
        </w:rPr>
      </w:pPr>
      <w:r>
        <w:rPr>
          <w:sz w:val="24"/>
        </w:rPr>
        <w:t>Совет МБДОУ</w:t>
      </w:r>
      <w:proofErr w:type="gramStart"/>
      <w:r>
        <w:rPr>
          <w:b/>
          <w:sz w:val="24"/>
        </w:rPr>
        <w:t>«</w:t>
      </w:r>
      <w:r>
        <w:rPr>
          <w:sz w:val="24"/>
        </w:rPr>
        <w:t>У</w:t>
      </w:r>
      <w:proofErr w:type="gramEnd"/>
      <w:r>
        <w:rPr>
          <w:sz w:val="24"/>
        </w:rPr>
        <w:t xml:space="preserve">кырский </w:t>
      </w:r>
      <w:proofErr w:type="spellStart"/>
      <w:r>
        <w:rPr>
          <w:sz w:val="24"/>
        </w:rPr>
        <w:t>д</w:t>
      </w:r>
      <w:proofErr w:type="spellEnd"/>
      <w:r>
        <w:rPr>
          <w:sz w:val="24"/>
        </w:rPr>
        <w:t xml:space="preserve">/с»»(далее–Совет)является </w:t>
      </w:r>
      <w:r>
        <w:rPr>
          <w:spacing w:val="-2"/>
          <w:sz w:val="24"/>
        </w:rPr>
        <w:t>коллегиальным</w:t>
      </w:r>
    </w:p>
    <w:p w:rsidR="00EF4DEB" w:rsidRDefault="007B199F" w:rsidP="007B199F">
      <w:pPr>
        <w:pStyle w:val="a3"/>
        <w:jc w:val="left"/>
      </w:pPr>
      <w:r>
        <w:t>органом самоуправления, осуществляющим в соответствии с Федеральным законом ч1. ст.30от 29.12.2012г№273–ФЗ</w:t>
      </w:r>
      <w:proofErr w:type="gramStart"/>
      <w:r>
        <w:t>«О</w:t>
      </w:r>
      <w:proofErr w:type="gramEnd"/>
      <w:r>
        <w:t>б образовании в Российской Федерации», Уставом МБДОУ</w:t>
      </w:r>
      <w:r>
        <w:rPr>
          <w:b/>
        </w:rPr>
        <w:t>«</w:t>
      </w:r>
      <w:r>
        <w:t xml:space="preserve">Укырский </w:t>
      </w:r>
      <w:proofErr w:type="spellStart"/>
      <w:r>
        <w:t>д</w:t>
      </w:r>
      <w:proofErr w:type="spellEnd"/>
      <w:r>
        <w:t>/с»(далее по тексту положения–учреждение) решение отдельных вопросов, относящихся к его компетенции; действующим в целях развития и совершенствования образовательного и</w:t>
      </w:r>
    </w:p>
    <w:p w:rsidR="00EF4DEB" w:rsidRDefault="007B199F">
      <w:pPr>
        <w:pStyle w:val="a3"/>
        <w:jc w:val="left"/>
      </w:pPr>
      <w:r>
        <w:t>воспитательного процесса, взаимодействия родительской общественности и</w:t>
      </w:r>
      <w:r>
        <w:rPr>
          <w:spacing w:val="-2"/>
        </w:rPr>
        <w:t xml:space="preserve"> учреждения.</w:t>
      </w:r>
    </w:p>
    <w:p w:rsidR="00EF4DEB" w:rsidRDefault="007B199F">
      <w:pPr>
        <w:pStyle w:val="a4"/>
        <w:numPr>
          <w:ilvl w:val="1"/>
          <w:numId w:val="3"/>
        </w:numPr>
        <w:tabs>
          <w:tab w:val="left" w:pos="1181"/>
        </w:tabs>
        <w:ind w:right="114"/>
        <w:rPr>
          <w:sz w:val="24"/>
        </w:rPr>
      </w:pPr>
      <w:r>
        <w:rPr>
          <w:sz w:val="24"/>
        </w:rPr>
        <w:t>Совет осуществляет свою деятельность в соответствии с законами и иными нормативными правовыми актами Российской Федерации, типовым положением о дошкольном образовательном учреждении, муниципальными правовыми актами, уставом учреждения, а также регламентом Совета, иными локальными нормативными актами учреждения.</w:t>
      </w:r>
    </w:p>
    <w:p w:rsidR="00EF4DEB" w:rsidRDefault="007B199F">
      <w:pPr>
        <w:pStyle w:val="a4"/>
        <w:numPr>
          <w:ilvl w:val="1"/>
          <w:numId w:val="3"/>
        </w:numPr>
        <w:tabs>
          <w:tab w:val="left" w:pos="1181"/>
        </w:tabs>
        <w:ind w:right="121"/>
        <w:rPr>
          <w:sz w:val="24"/>
        </w:rPr>
      </w:pPr>
      <w:r>
        <w:rPr>
          <w:sz w:val="24"/>
        </w:rPr>
        <w:t>Деятельность членов Совета основывается на принципах добровольности участия в его работе, коллегиальности принятия решений, гласности.</w:t>
      </w:r>
    </w:p>
    <w:p w:rsidR="00EF4DEB" w:rsidRDefault="007B199F">
      <w:pPr>
        <w:pStyle w:val="a4"/>
        <w:numPr>
          <w:ilvl w:val="1"/>
          <w:numId w:val="3"/>
        </w:numPr>
        <w:tabs>
          <w:tab w:val="left" w:pos="1181"/>
        </w:tabs>
        <w:ind w:right="119"/>
        <w:rPr>
          <w:sz w:val="24"/>
        </w:rPr>
      </w:pPr>
      <w:r>
        <w:rPr>
          <w:sz w:val="24"/>
        </w:rPr>
        <w:t>Настоящее Положение принимается на общем собрании участников образовательного процесса и утверждается приказом заведующего учреждением.</w:t>
      </w:r>
    </w:p>
    <w:p w:rsidR="00EF4DEB" w:rsidRDefault="007B199F">
      <w:pPr>
        <w:pStyle w:val="a4"/>
        <w:numPr>
          <w:ilvl w:val="1"/>
          <w:numId w:val="3"/>
        </w:numPr>
        <w:tabs>
          <w:tab w:val="left" w:pos="1181"/>
        </w:tabs>
        <w:ind w:left="1181" w:hanging="360"/>
        <w:rPr>
          <w:sz w:val="24"/>
        </w:rPr>
      </w:pPr>
      <w:r>
        <w:rPr>
          <w:sz w:val="24"/>
        </w:rPr>
        <w:t xml:space="preserve">Настоящее Положение является локальным нормативным </w:t>
      </w:r>
      <w:r>
        <w:rPr>
          <w:spacing w:val="-2"/>
          <w:sz w:val="24"/>
        </w:rPr>
        <w:t>актом.</w:t>
      </w:r>
    </w:p>
    <w:p w:rsidR="00EF4DEB" w:rsidRDefault="007B199F">
      <w:pPr>
        <w:pStyle w:val="a4"/>
        <w:numPr>
          <w:ilvl w:val="1"/>
          <w:numId w:val="3"/>
        </w:numPr>
        <w:tabs>
          <w:tab w:val="left" w:pos="1181"/>
        </w:tabs>
        <w:ind w:right="127"/>
        <w:rPr>
          <w:sz w:val="24"/>
        </w:rPr>
      </w:pPr>
      <w:r>
        <w:rPr>
          <w:sz w:val="24"/>
        </w:rPr>
        <w:t>Срок действия данного Положения не ограничен. Данное Положение действует до принятия нового.</w:t>
      </w:r>
    </w:p>
    <w:p w:rsidR="00EF4DEB" w:rsidRDefault="00EF4DEB">
      <w:pPr>
        <w:pStyle w:val="a3"/>
        <w:spacing w:before="5"/>
        <w:ind w:left="0"/>
        <w:jc w:val="left"/>
      </w:pPr>
    </w:p>
    <w:p w:rsidR="00EF4DEB" w:rsidRDefault="007B199F">
      <w:pPr>
        <w:pStyle w:val="Heading1"/>
        <w:numPr>
          <w:ilvl w:val="0"/>
          <w:numId w:val="3"/>
        </w:numPr>
        <w:tabs>
          <w:tab w:val="left" w:pos="1061"/>
        </w:tabs>
        <w:ind w:left="1061"/>
        <w:jc w:val="both"/>
      </w:pPr>
      <w:r>
        <w:t>Структура Совета, порядок его</w:t>
      </w:r>
      <w:r>
        <w:rPr>
          <w:spacing w:val="-2"/>
        </w:rPr>
        <w:t xml:space="preserve"> формирования.</w:t>
      </w:r>
    </w:p>
    <w:p w:rsidR="00EF4DEB" w:rsidRDefault="007B199F">
      <w:pPr>
        <w:pStyle w:val="a4"/>
        <w:numPr>
          <w:ilvl w:val="1"/>
          <w:numId w:val="3"/>
        </w:numPr>
        <w:tabs>
          <w:tab w:val="left" w:pos="1384"/>
        </w:tabs>
        <w:ind w:left="965" w:right="1335" w:firstLine="59"/>
        <w:rPr>
          <w:sz w:val="24"/>
        </w:rPr>
      </w:pPr>
      <w:r>
        <w:rPr>
          <w:sz w:val="24"/>
        </w:rPr>
        <w:t>Совет ДО</w:t>
      </w:r>
      <w:proofErr w:type="gramStart"/>
      <w:r>
        <w:rPr>
          <w:sz w:val="24"/>
        </w:rPr>
        <w:t>У(</w:t>
      </w:r>
      <w:proofErr w:type="spellStart"/>
      <w:proofErr w:type="gramEnd"/>
      <w:r>
        <w:rPr>
          <w:sz w:val="24"/>
        </w:rPr>
        <w:t>далее-Совет</w:t>
      </w:r>
      <w:proofErr w:type="spellEnd"/>
      <w:r>
        <w:rPr>
          <w:sz w:val="24"/>
        </w:rPr>
        <w:t>)-формируется из равного количества родителей воспитанников (законных представителей) и работников Учреждения.</w:t>
      </w:r>
    </w:p>
    <w:p w:rsidR="00EF4DEB" w:rsidRDefault="007B199F">
      <w:pPr>
        <w:pStyle w:val="a3"/>
        <w:ind w:right="120" w:firstLine="720"/>
      </w:pPr>
      <w:r>
        <w:t>Совет избирается на 1 год. Представители родителей избираются на общем родительском собрании. Представители работников Учреждения избираются на общем собрании работников Учреждения. Любой член Совета может выйти из состава Совета по письменному заявлению.</w:t>
      </w:r>
    </w:p>
    <w:p w:rsidR="00EF4DEB" w:rsidRDefault="007B199F">
      <w:pPr>
        <w:pStyle w:val="a3"/>
        <w:ind w:left="833"/>
      </w:pPr>
      <w:r>
        <w:t>На освободившееся место избирается новый</w:t>
      </w:r>
      <w:r>
        <w:rPr>
          <w:spacing w:val="-2"/>
        </w:rPr>
        <w:t xml:space="preserve"> представитель.</w:t>
      </w:r>
    </w:p>
    <w:p w:rsidR="00EF4DEB" w:rsidRDefault="007B199F">
      <w:pPr>
        <w:pStyle w:val="a3"/>
        <w:ind w:right="122" w:firstLine="720"/>
      </w:pPr>
      <w:r>
        <w:t>Совет на первом заседании избирает из своего состава председателя, который руководит работой Совета, проводит его заседания и подписывает решения.</w:t>
      </w:r>
    </w:p>
    <w:p w:rsidR="00EF4DEB" w:rsidRDefault="007B199F">
      <w:pPr>
        <w:pStyle w:val="a3"/>
        <w:ind w:left="833"/>
      </w:pPr>
      <w:r>
        <w:t xml:space="preserve">Совет ДОУ созывается председателем по мере необходимости, но не реже 2 раз в </w:t>
      </w:r>
      <w:r>
        <w:rPr>
          <w:spacing w:val="-4"/>
        </w:rPr>
        <w:t>год.</w:t>
      </w:r>
    </w:p>
    <w:p w:rsidR="00EF4DEB" w:rsidRDefault="007B199F">
      <w:pPr>
        <w:pStyle w:val="a3"/>
      </w:pPr>
      <w:r>
        <w:t>Представители, избранные в Совет, выполняют свои обязанности на общественных</w:t>
      </w:r>
      <w:r>
        <w:rPr>
          <w:spacing w:val="-2"/>
        </w:rPr>
        <w:t xml:space="preserve"> началах.</w:t>
      </w:r>
    </w:p>
    <w:p w:rsidR="00EF4DEB" w:rsidRDefault="007B199F">
      <w:pPr>
        <w:pStyle w:val="a3"/>
        <w:ind w:right="116" w:firstLine="720"/>
      </w:pPr>
      <w:r>
        <w:t xml:space="preserve">Решения Совета являются правомочными, если на его заседании присутствовало не менее двух третей состава Совета и если за принятие решения проголосовало не менее двух третей присутствующих, среди которых были равным </w:t>
      </w:r>
      <w:proofErr w:type="gramStart"/>
      <w:r>
        <w:t>образом</w:t>
      </w:r>
      <w:proofErr w:type="gramEnd"/>
      <w:r>
        <w:t xml:space="preserve"> представлены все категории членов Совета. Процедура голосования определяется Советом Организации на своем заседании.</w:t>
      </w:r>
    </w:p>
    <w:p w:rsidR="00EF4DEB" w:rsidRDefault="00EF4DEB">
      <w:pPr>
        <w:pStyle w:val="a3"/>
        <w:spacing w:before="3"/>
        <w:ind w:left="0"/>
        <w:jc w:val="left"/>
      </w:pPr>
    </w:p>
    <w:p w:rsidR="00EF4DEB" w:rsidRDefault="007B199F">
      <w:pPr>
        <w:pStyle w:val="Heading1"/>
        <w:numPr>
          <w:ilvl w:val="0"/>
          <w:numId w:val="3"/>
        </w:numPr>
        <w:tabs>
          <w:tab w:val="left" w:pos="1793"/>
        </w:tabs>
        <w:spacing w:line="275" w:lineRule="exact"/>
        <w:ind w:left="1793"/>
        <w:jc w:val="left"/>
      </w:pPr>
      <w:r>
        <w:t xml:space="preserve">Компетенция </w:t>
      </w:r>
      <w:r>
        <w:rPr>
          <w:spacing w:val="-2"/>
        </w:rPr>
        <w:t>Совета:</w:t>
      </w:r>
    </w:p>
    <w:p w:rsidR="00EF4DEB" w:rsidRDefault="007B199F">
      <w:pPr>
        <w:pStyle w:val="a4"/>
        <w:numPr>
          <w:ilvl w:val="0"/>
          <w:numId w:val="2"/>
        </w:numPr>
        <w:tabs>
          <w:tab w:val="left" w:pos="833"/>
        </w:tabs>
        <w:spacing w:line="292" w:lineRule="exact"/>
        <w:ind w:left="833"/>
        <w:jc w:val="left"/>
        <w:rPr>
          <w:sz w:val="24"/>
        </w:rPr>
      </w:pPr>
      <w:r>
        <w:rPr>
          <w:sz w:val="24"/>
        </w:rPr>
        <w:t xml:space="preserve">Выработка перспективных направлений развития </w:t>
      </w:r>
      <w:r>
        <w:rPr>
          <w:spacing w:val="-2"/>
          <w:sz w:val="24"/>
        </w:rPr>
        <w:t>Учреждения;</w:t>
      </w:r>
    </w:p>
    <w:p w:rsidR="00EF4DEB" w:rsidRDefault="007B199F">
      <w:pPr>
        <w:pStyle w:val="a4"/>
        <w:numPr>
          <w:ilvl w:val="0"/>
          <w:numId w:val="2"/>
        </w:numPr>
        <w:tabs>
          <w:tab w:val="left" w:pos="833"/>
        </w:tabs>
        <w:spacing w:line="293" w:lineRule="exact"/>
        <w:ind w:left="833"/>
        <w:jc w:val="left"/>
        <w:rPr>
          <w:sz w:val="24"/>
        </w:rPr>
      </w:pPr>
      <w:r>
        <w:rPr>
          <w:sz w:val="24"/>
        </w:rPr>
        <w:t>Участие в разработке программы развития</w:t>
      </w:r>
      <w:r>
        <w:rPr>
          <w:spacing w:val="-2"/>
          <w:sz w:val="24"/>
        </w:rPr>
        <w:t xml:space="preserve"> Учреждения;</w:t>
      </w:r>
    </w:p>
    <w:p w:rsidR="00EF4DEB" w:rsidRDefault="007B199F">
      <w:pPr>
        <w:pStyle w:val="a4"/>
        <w:numPr>
          <w:ilvl w:val="0"/>
          <w:numId w:val="2"/>
        </w:numPr>
        <w:tabs>
          <w:tab w:val="left" w:pos="833"/>
        </w:tabs>
        <w:spacing w:line="293" w:lineRule="exact"/>
        <w:ind w:left="833"/>
        <w:jc w:val="left"/>
        <w:rPr>
          <w:sz w:val="24"/>
        </w:rPr>
      </w:pPr>
      <w:r>
        <w:rPr>
          <w:sz w:val="24"/>
        </w:rPr>
        <w:t xml:space="preserve">Согласование локальных нормативных актов, разработанных </w:t>
      </w:r>
      <w:r>
        <w:rPr>
          <w:spacing w:val="-2"/>
          <w:sz w:val="24"/>
        </w:rPr>
        <w:t>Учреждением;</w:t>
      </w:r>
    </w:p>
    <w:p w:rsidR="00EF4DEB" w:rsidRDefault="007B199F">
      <w:pPr>
        <w:pStyle w:val="a4"/>
        <w:numPr>
          <w:ilvl w:val="0"/>
          <w:numId w:val="2"/>
        </w:numPr>
        <w:tabs>
          <w:tab w:val="left" w:pos="826"/>
          <w:tab w:val="left" w:pos="832"/>
        </w:tabs>
        <w:spacing w:before="4" w:line="237" w:lineRule="auto"/>
        <w:ind w:right="121" w:hanging="356"/>
        <w:rPr>
          <w:sz w:val="24"/>
        </w:rPr>
      </w:pPr>
      <w:r>
        <w:rPr>
          <w:sz w:val="24"/>
        </w:rPr>
        <w:tab/>
        <w:t>Заслушивание администрации Учреждения расходовании бюджетных средств, использовании иных источников финансирования;</w:t>
      </w:r>
    </w:p>
    <w:p w:rsidR="00EF4DEB" w:rsidRDefault="007B199F">
      <w:pPr>
        <w:pStyle w:val="a4"/>
        <w:numPr>
          <w:ilvl w:val="0"/>
          <w:numId w:val="2"/>
        </w:numPr>
        <w:tabs>
          <w:tab w:val="left" w:pos="826"/>
          <w:tab w:val="left" w:pos="832"/>
        </w:tabs>
        <w:spacing w:before="5" w:line="237" w:lineRule="auto"/>
        <w:ind w:right="119" w:hanging="356"/>
        <w:rPr>
          <w:sz w:val="24"/>
        </w:rPr>
      </w:pPr>
      <w:r>
        <w:rPr>
          <w:sz w:val="24"/>
        </w:rPr>
        <w:tab/>
        <w:t>Рассмотрение вопросов о дополнительных источниках финансирования на развитие материально-технической базы Учреждения;</w:t>
      </w:r>
    </w:p>
    <w:p w:rsidR="00EF4DEB" w:rsidRDefault="007B199F">
      <w:pPr>
        <w:pStyle w:val="a4"/>
        <w:numPr>
          <w:ilvl w:val="0"/>
          <w:numId w:val="2"/>
        </w:numPr>
        <w:tabs>
          <w:tab w:val="left" w:pos="826"/>
          <w:tab w:val="left" w:pos="832"/>
        </w:tabs>
        <w:spacing w:before="5" w:line="237" w:lineRule="auto"/>
        <w:ind w:right="116" w:hanging="356"/>
        <w:rPr>
          <w:sz w:val="24"/>
        </w:rPr>
      </w:pPr>
      <w:r>
        <w:rPr>
          <w:sz w:val="24"/>
        </w:rPr>
        <w:tab/>
        <w:t>Представление интересов Учреждения в органах управления образованием, общественных объединениях, а также, наряду с родителями (законными представителями), интересов обучающихся, обеспечивая социально-правовую защиту несовершеннолетних;</w:t>
      </w:r>
    </w:p>
    <w:p w:rsidR="00EF4DEB" w:rsidRDefault="007B199F">
      <w:pPr>
        <w:pStyle w:val="a4"/>
        <w:numPr>
          <w:ilvl w:val="0"/>
          <w:numId w:val="2"/>
        </w:numPr>
        <w:tabs>
          <w:tab w:val="left" w:pos="832"/>
        </w:tabs>
        <w:spacing w:before="4" w:line="293" w:lineRule="exact"/>
        <w:ind w:left="832" w:hanging="362"/>
        <w:rPr>
          <w:sz w:val="24"/>
        </w:rPr>
      </w:pPr>
      <w:r>
        <w:rPr>
          <w:sz w:val="24"/>
        </w:rPr>
        <w:t>Решение вопросов, связанных с привлечением благотворительных</w:t>
      </w:r>
      <w:r>
        <w:rPr>
          <w:spacing w:val="-2"/>
          <w:sz w:val="24"/>
        </w:rPr>
        <w:t xml:space="preserve"> взносов;</w:t>
      </w:r>
    </w:p>
    <w:p w:rsidR="00EF4DEB" w:rsidRDefault="007B199F">
      <w:pPr>
        <w:pStyle w:val="a4"/>
        <w:numPr>
          <w:ilvl w:val="0"/>
          <w:numId w:val="2"/>
        </w:numPr>
        <w:tabs>
          <w:tab w:val="left" w:pos="832"/>
        </w:tabs>
        <w:spacing w:line="293" w:lineRule="exact"/>
        <w:ind w:left="832" w:hanging="362"/>
        <w:rPr>
          <w:sz w:val="24"/>
        </w:rPr>
      </w:pPr>
      <w:r>
        <w:rPr>
          <w:sz w:val="24"/>
        </w:rPr>
        <w:t xml:space="preserve">Решение других вопросов текущей деятельности </w:t>
      </w:r>
      <w:r>
        <w:rPr>
          <w:spacing w:val="-2"/>
          <w:sz w:val="24"/>
        </w:rPr>
        <w:t>Учреждения.</w:t>
      </w:r>
    </w:p>
    <w:p w:rsidR="00EF4DEB" w:rsidRDefault="00EF4DEB">
      <w:pPr>
        <w:pStyle w:val="a3"/>
        <w:spacing w:before="2"/>
        <w:ind w:left="0"/>
        <w:jc w:val="left"/>
      </w:pPr>
    </w:p>
    <w:p w:rsidR="00EF4DEB" w:rsidRDefault="007B199F">
      <w:pPr>
        <w:pStyle w:val="Heading1"/>
        <w:numPr>
          <w:ilvl w:val="0"/>
          <w:numId w:val="3"/>
        </w:numPr>
        <w:tabs>
          <w:tab w:val="left" w:pos="1061"/>
        </w:tabs>
        <w:ind w:left="1061"/>
        <w:jc w:val="both"/>
      </w:pPr>
      <w:r>
        <w:t>Обязанности и ответственность Совета и его</w:t>
      </w:r>
      <w:r>
        <w:rPr>
          <w:spacing w:val="-2"/>
        </w:rPr>
        <w:t xml:space="preserve"> членов.</w:t>
      </w:r>
    </w:p>
    <w:p w:rsidR="00EF4DEB" w:rsidRDefault="007B199F">
      <w:pPr>
        <w:pStyle w:val="a4"/>
        <w:numPr>
          <w:ilvl w:val="1"/>
          <w:numId w:val="3"/>
        </w:numPr>
        <w:tabs>
          <w:tab w:val="left" w:pos="1181"/>
        </w:tabs>
        <w:ind w:right="116"/>
        <w:rPr>
          <w:sz w:val="24"/>
        </w:rPr>
      </w:pPr>
      <w:r>
        <w:rPr>
          <w:sz w:val="24"/>
        </w:rPr>
        <w:t xml:space="preserve">Совет несет ответственность за своевременное принятие и выполнение решений, входящих в его компетенцию, их соответствие законодательству РФ. В случае непринятия решения Советом в установленные сроки руководитель учреждения вправе принять решение </w:t>
      </w:r>
      <w:r>
        <w:rPr>
          <w:spacing w:val="-2"/>
          <w:sz w:val="24"/>
        </w:rPr>
        <w:t>самостоятельно.</w:t>
      </w:r>
    </w:p>
    <w:p w:rsidR="00EF4DEB" w:rsidRDefault="00EF4DEB">
      <w:pPr>
        <w:jc w:val="both"/>
        <w:rPr>
          <w:sz w:val="24"/>
        </w:rPr>
        <w:sectPr w:rsidR="00EF4DEB">
          <w:pgSz w:w="11910" w:h="16840"/>
          <w:pgMar w:top="800" w:right="280" w:bottom="280" w:left="1020" w:header="720" w:footer="720" w:gutter="0"/>
          <w:cols w:space="720"/>
        </w:sectPr>
      </w:pPr>
    </w:p>
    <w:p w:rsidR="00EF4DEB" w:rsidRDefault="007B199F">
      <w:pPr>
        <w:pStyle w:val="a4"/>
        <w:numPr>
          <w:ilvl w:val="1"/>
          <w:numId w:val="3"/>
        </w:numPr>
        <w:tabs>
          <w:tab w:val="left" w:pos="1181"/>
        </w:tabs>
        <w:spacing w:before="60"/>
        <w:ind w:right="113"/>
        <w:rPr>
          <w:sz w:val="24"/>
        </w:rPr>
      </w:pPr>
      <w:r>
        <w:rPr>
          <w:sz w:val="24"/>
        </w:rPr>
        <w:lastRenderedPageBreak/>
        <w:t>Заведующий вправе распустить Совет, если Совет не проводит свои заседания в течение полугода, не выполняет свои функции или принимает решения, противоречащие законодательству Российской Федерации, Уставу и иным локальным нормативным правовым актам учреждения. В случае принятие указанного решения происходит либо новое формирование Совета по уст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новленной</w:t>
      </w:r>
      <w:proofErr w:type="spellEnd"/>
      <w:r>
        <w:rPr>
          <w:sz w:val="24"/>
        </w:rPr>
        <w:t xml:space="preserve"> процедуре, либо заведующий принимает решение о нецелесообразности формирования в данном учреждении Совета на определенный срок.</w:t>
      </w:r>
    </w:p>
    <w:p w:rsidR="00EF4DEB" w:rsidRDefault="007B199F">
      <w:pPr>
        <w:pStyle w:val="a3"/>
        <w:ind w:right="123" w:firstLine="708"/>
      </w:pPr>
      <w:r>
        <w:t>Совет вправе принять решение о самороспуске. В случае принятие указанного решения происходит новое формирование Совета в порядке, установленном настоящим Положением.</w:t>
      </w:r>
    </w:p>
    <w:p w:rsidR="00EF4DEB" w:rsidRDefault="007B199F">
      <w:pPr>
        <w:pStyle w:val="a4"/>
        <w:numPr>
          <w:ilvl w:val="1"/>
          <w:numId w:val="3"/>
        </w:numPr>
        <w:tabs>
          <w:tab w:val="left" w:pos="1178"/>
        </w:tabs>
        <w:ind w:right="114"/>
        <w:rPr>
          <w:sz w:val="24"/>
        </w:rPr>
      </w:pPr>
      <w:r>
        <w:rPr>
          <w:sz w:val="24"/>
        </w:rPr>
        <w:t>Решения Совета, противоречащие законодательству Российской Федерации, Уставу и иным локальным нормативным актам учреждения, не действительны с момента их принятия и не подлежат исполнению руководителем учреждения, его работниками и иными участниками образовательно-воспитательного процесса. Заведующий учреждением вправе внести в Совет представление о пересмотре такого решения.</w:t>
      </w:r>
    </w:p>
    <w:p w:rsidR="00EF4DEB" w:rsidRDefault="007B199F">
      <w:pPr>
        <w:pStyle w:val="a3"/>
        <w:ind w:right="116" w:firstLine="708"/>
      </w:pPr>
      <w:r>
        <w:t>Если принятое решение не будет пересмотрено Советом, заведующий вправе принять решение о его отмене самостоятельно</w:t>
      </w:r>
    </w:p>
    <w:p w:rsidR="00EF4DEB" w:rsidRDefault="007B199F">
      <w:pPr>
        <w:pStyle w:val="a4"/>
        <w:numPr>
          <w:ilvl w:val="1"/>
          <w:numId w:val="3"/>
        </w:numPr>
        <w:tabs>
          <w:tab w:val="left" w:pos="1181"/>
        </w:tabs>
        <w:ind w:right="113"/>
        <w:rPr>
          <w:sz w:val="24"/>
        </w:rPr>
      </w:pPr>
      <w:r>
        <w:rPr>
          <w:sz w:val="24"/>
        </w:rPr>
        <w:t xml:space="preserve">В случае возникновения конфликта между Советом и заведующим учреждением, который не может быть урегулирован путем переговоров, решение по конфликтному вопросу принимает </w:t>
      </w:r>
      <w:r>
        <w:rPr>
          <w:spacing w:val="-2"/>
          <w:sz w:val="24"/>
        </w:rPr>
        <w:t>Учредитель.</w:t>
      </w:r>
    </w:p>
    <w:p w:rsidR="00EF4DEB" w:rsidRDefault="007B199F">
      <w:pPr>
        <w:pStyle w:val="a4"/>
        <w:numPr>
          <w:ilvl w:val="1"/>
          <w:numId w:val="3"/>
        </w:numPr>
        <w:tabs>
          <w:tab w:val="left" w:pos="1181"/>
        </w:tabs>
        <w:spacing w:before="1"/>
        <w:ind w:right="122"/>
        <w:rPr>
          <w:sz w:val="24"/>
        </w:rPr>
      </w:pPr>
      <w:r>
        <w:rPr>
          <w:sz w:val="24"/>
        </w:rPr>
        <w:t>Члены Совета обязаны посещать его заседания. Член Совета, систематически (более двух раз подряд) не посещающий заседания без уважительных причин, может быть выведен из его состава по решению Совета.</w:t>
      </w:r>
    </w:p>
    <w:p w:rsidR="00EF4DEB" w:rsidRDefault="007B199F">
      <w:pPr>
        <w:pStyle w:val="a4"/>
        <w:numPr>
          <w:ilvl w:val="1"/>
          <w:numId w:val="3"/>
        </w:numPr>
        <w:tabs>
          <w:tab w:val="left" w:pos="1178"/>
        </w:tabs>
        <w:ind w:left="1178" w:hanging="357"/>
        <w:rPr>
          <w:sz w:val="24"/>
        </w:rPr>
      </w:pPr>
      <w:r>
        <w:rPr>
          <w:sz w:val="24"/>
        </w:rPr>
        <w:t xml:space="preserve">Член Совета выводится из его состава по решению </w:t>
      </w:r>
      <w:r>
        <w:rPr>
          <w:spacing w:val="-2"/>
          <w:sz w:val="24"/>
        </w:rPr>
        <w:t>Совета:</w:t>
      </w:r>
    </w:p>
    <w:p w:rsidR="00EF4DEB" w:rsidRDefault="007B199F">
      <w:pPr>
        <w:pStyle w:val="a4"/>
        <w:numPr>
          <w:ilvl w:val="0"/>
          <w:numId w:val="1"/>
        </w:numPr>
        <w:tabs>
          <w:tab w:val="left" w:pos="251"/>
        </w:tabs>
        <w:ind w:left="251" w:hanging="138"/>
        <w:rPr>
          <w:sz w:val="24"/>
        </w:rPr>
      </w:pPr>
      <w:r>
        <w:rPr>
          <w:sz w:val="24"/>
        </w:rPr>
        <w:t xml:space="preserve">По собственному желанию, выраженному в письменной </w:t>
      </w:r>
      <w:r>
        <w:rPr>
          <w:spacing w:val="-2"/>
          <w:sz w:val="24"/>
        </w:rPr>
        <w:t>форме;</w:t>
      </w:r>
    </w:p>
    <w:p w:rsidR="00EF4DEB" w:rsidRDefault="007B199F">
      <w:pPr>
        <w:pStyle w:val="a4"/>
        <w:numPr>
          <w:ilvl w:val="0"/>
          <w:numId w:val="1"/>
        </w:numPr>
        <w:tabs>
          <w:tab w:val="left" w:pos="318"/>
        </w:tabs>
        <w:ind w:right="115" w:firstLine="0"/>
        <w:rPr>
          <w:sz w:val="24"/>
        </w:rPr>
      </w:pPr>
      <w:r>
        <w:rPr>
          <w:sz w:val="24"/>
        </w:rPr>
        <w:t>при увольнении с работы руководителя учреждения или увольнении работника учреждения, избранного членом Совета, если они не могут быть введены (и/или не вводятся) в состав Совета после увольнения;</w:t>
      </w:r>
    </w:p>
    <w:p w:rsidR="00EF4DEB" w:rsidRDefault="007B199F">
      <w:pPr>
        <w:pStyle w:val="a4"/>
        <w:numPr>
          <w:ilvl w:val="0"/>
          <w:numId w:val="1"/>
        </w:numPr>
        <w:tabs>
          <w:tab w:val="left" w:pos="251"/>
        </w:tabs>
        <w:ind w:left="251" w:hanging="138"/>
        <w:rPr>
          <w:sz w:val="24"/>
        </w:rPr>
      </w:pPr>
      <w:r>
        <w:rPr>
          <w:sz w:val="24"/>
        </w:rPr>
        <w:t xml:space="preserve">в случае совершения противоправных </w:t>
      </w:r>
      <w:r>
        <w:rPr>
          <w:spacing w:val="-2"/>
          <w:sz w:val="24"/>
        </w:rPr>
        <w:t>действий;</w:t>
      </w:r>
    </w:p>
    <w:p w:rsidR="00EF4DEB" w:rsidRDefault="007B199F">
      <w:pPr>
        <w:pStyle w:val="a4"/>
        <w:numPr>
          <w:ilvl w:val="0"/>
          <w:numId w:val="1"/>
        </w:numPr>
        <w:tabs>
          <w:tab w:val="left" w:pos="330"/>
        </w:tabs>
        <w:ind w:right="117" w:firstLine="0"/>
        <w:rPr>
          <w:sz w:val="24"/>
        </w:rPr>
      </w:pPr>
      <w:r>
        <w:rPr>
          <w:sz w:val="24"/>
        </w:rPr>
        <w:t xml:space="preserve">при выявлении следующих обстоятельств, препятствующих участию члена Совета в работе Совета: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</w:t>
      </w:r>
      <w:proofErr w:type="gramStart"/>
      <w:r>
        <w:rPr>
          <w:sz w:val="24"/>
        </w:rPr>
        <w:t>недееспособным</w:t>
      </w:r>
      <w:proofErr w:type="gramEnd"/>
      <w:r>
        <w:rPr>
          <w:sz w:val="24"/>
        </w:rPr>
        <w:t>, наличие неснятой или непогашенной судимости за совершение уголовного преступления.</w:t>
      </w:r>
    </w:p>
    <w:p w:rsidR="00EF4DEB" w:rsidRDefault="007B199F">
      <w:pPr>
        <w:pStyle w:val="a4"/>
        <w:numPr>
          <w:ilvl w:val="1"/>
          <w:numId w:val="3"/>
        </w:numPr>
        <w:tabs>
          <w:tab w:val="left" w:pos="1339"/>
        </w:tabs>
        <w:spacing w:before="1"/>
        <w:ind w:right="119"/>
        <w:rPr>
          <w:sz w:val="24"/>
        </w:rPr>
      </w:pPr>
      <w:r>
        <w:rPr>
          <w:sz w:val="24"/>
        </w:rPr>
        <w:t>При выбытии из состава Совета выборных членов в месячный срок проводится процедура довыборов членов Совета в порядке, предусмотренном настоящим Положением для данной категории членов.</w:t>
      </w:r>
    </w:p>
    <w:p w:rsidR="00EF4DEB" w:rsidRDefault="007B199F">
      <w:pPr>
        <w:pStyle w:val="a3"/>
        <w:ind w:right="126" w:firstLine="708"/>
      </w:pPr>
      <w:r>
        <w:t>При выбытии из состава кооптированных членов Совета осуществляет дополнительную кооптацию в порядке, предусмотренном настоящим Положением.</w:t>
      </w:r>
    </w:p>
    <w:p w:rsidR="00EF4DEB" w:rsidRDefault="007B199F">
      <w:pPr>
        <w:pStyle w:val="a4"/>
        <w:numPr>
          <w:ilvl w:val="1"/>
          <w:numId w:val="3"/>
        </w:numPr>
        <w:tabs>
          <w:tab w:val="left" w:pos="1276"/>
        </w:tabs>
        <w:ind w:right="124"/>
        <w:rPr>
          <w:sz w:val="24"/>
        </w:rPr>
      </w:pPr>
      <w:r>
        <w:rPr>
          <w:sz w:val="24"/>
        </w:rPr>
        <w:t xml:space="preserve">Формирование нового состава Совета по истечении полномочий предыдущего состава осуществляется не позднее трех месяцев со дня </w:t>
      </w:r>
      <w:proofErr w:type="gramStart"/>
      <w:r>
        <w:rPr>
          <w:sz w:val="24"/>
        </w:rPr>
        <w:t xml:space="preserve">истечения срока полномочий предыдущего состава </w:t>
      </w:r>
      <w:r>
        <w:rPr>
          <w:spacing w:val="-2"/>
          <w:sz w:val="24"/>
        </w:rPr>
        <w:t>Совета</w:t>
      </w:r>
      <w:proofErr w:type="gramEnd"/>
      <w:r>
        <w:rPr>
          <w:spacing w:val="-2"/>
          <w:sz w:val="24"/>
        </w:rPr>
        <w:t>.</w:t>
      </w:r>
    </w:p>
    <w:p w:rsidR="00EF4DEB" w:rsidRDefault="00EF4DEB">
      <w:pPr>
        <w:pStyle w:val="a3"/>
        <w:ind w:left="0"/>
        <w:jc w:val="left"/>
      </w:pPr>
    </w:p>
    <w:p w:rsidR="00EF4DEB" w:rsidRDefault="007B199F">
      <w:pPr>
        <w:pStyle w:val="Heading1"/>
        <w:numPr>
          <w:ilvl w:val="0"/>
          <w:numId w:val="3"/>
        </w:numPr>
        <w:tabs>
          <w:tab w:val="left" w:pos="1180"/>
        </w:tabs>
        <w:spacing w:line="240" w:lineRule="auto"/>
        <w:ind w:left="1180" w:hanging="299"/>
        <w:jc w:val="both"/>
      </w:pPr>
      <w:r>
        <w:t xml:space="preserve">Делопроизводство </w:t>
      </w:r>
      <w:r>
        <w:rPr>
          <w:spacing w:val="-2"/>
        </w:rPr>
        <w:t>Совета.</w:t>
      </w:r>
    </w:p>
    <w:p w:rsidR="00EF4DEB" w:rsidRDefault="007B199F">
      <w:pPr>
        <w:pStyle w:val="a4"/>
        <w:numPr>
          <w:ilvl w:val="1"/>
          <w:numId w:val="3"/>
        </w:numPr>
        <w:tabs>
          <w:tab w:val="left" w:pos="1237"/>
        </w:tabs>
        <w:ind w:right="115" w:firstLine="768"/>
        <w:rPr>
          <w:sz w:val="24"/>
        </w:rPr>
      </w:pPr>
      <w:r>
        <w:rPr>
          <w:sz w:val="24"/>
        </w:rPr>
        <w:t>Решения Совета по вопросам, относящимся к его компетенции, оформляются в виде отдельного документа и подписываются председателем и секретарем Совета.</w:t>
      </w:r>
    </w:p>
    <w:p w:rsidR="00EF4DEB" w:rsidRDefault="007B199F">
      <w:pPr>
        <w:pStyle w:val="a3"/>
        <w:spacing w:before="1"/>
        <w:ind w:left="881"/>
      </w:pPr>
      <w:r>
        <w:t xml:space="preserve">Заседания Совета оформляются протоколом и фиксируются в книге протоколов </w:t>
      </w:r>
      <w:r>
        <w:rPr>
          <w:spacing w:val="-2"/>
        </w:rPr>
        <w:t>Совета.</w:t>
      </w:r>
    </w:p>
    <w:p w:rsidR="00EF4DEB" w:rsidRDefault="007B199F">
      <w:pPr>
        <w:pStyle w:val="a3"/>
      </w:pPr>
      <w:r>
        <w:t xml:space="preserve">Протоколы подписываются </w:t>
      </w:r>
      <w:proofErr w:type="spellStart"/>
      <w:r>
        <w:t>председателеми</w:t>
      </w:r>
      <w:proofErr w:type="spellEnd"/>
      <w:r>
        <w:t xml:space="preserve"> секретарем </w:t>
      </w:r>
      <w:r>
        <w:rPr>
          <w:spacing w:val="-2"/>
        </w:rPr>
        <w:t>Совета.</w:t>
      </w:r>
    </w:p>
    <w:p w:rsidR="00EF4DEB" w:rsidRDefault="007B199F">
      <w:pPr>
        <w:pStyle w:val="a4"/>
        <w:numPr>
          <w:ilvl w:val="1"/>
          <w:numId w:val="3"/>
        </w:numPr>
        <w:tabs>
          <w:tab w:val="left" w:pos="1237"/>
        </w:tabs>
        <w:ind w:right="123" w:firstLine="768"/>
        <w:rPr>
          <w:sz w:val="24"/>
        </w:rPr>
      </w:pPr>
      <w:r>
        <w:rPr>
          <w:sz w:val="24"/>
        </w:rPr>
        <w:t>Решения Совета вывешиваются в учреждении для ознакомления в месте, доступном для всех участников образовательно-воспитательного процесса.</w:t>
      </w:r>
    </w:p>
    <w:p w:rsidR="00EF4DEB" w:rsidRDefault="007B199F">
      <w:pPr>
        <w:pStyle w:val="a4"/>
        <w:numPr>
          <w:ilvl w:val="1"/>
          <w:numId w:val="3"/>
        </w:numPr>
        <w:tabs>
          <w:tab w:val="left" w:pos="1178"/>
        </w:tabs>
        <w:ind w:right="113"/>
        <w:rPr>
          <w:sz w:val="24"/>
        </w:rPr>
      </w:pPr>
      <w:r>
        <w:rPr>
          <w:sz w:val="24"/>
        </w:rPr>
        <w:t>Книга протоколов нумеруется постранично, прошнуровывается, скрепляется подписью председателя Совета и печатью учреждения. Нумерация протоколов ведется от начала календарного года.</w:t>
      </w:r>
    </w:p>
    <w:p w:rsidR="00EF4DEB" w:rsidRDefault="007B199F">
      <w:pPr>
        <w:pStyle w:val="a4"/>
        <w:numPr>
          <w:ilvl w:val="1"/>
          <w:numId w:val="3"/>
        </w:numPr>
        <w:tabs>
          <w:tab w:val="left" w:pos="1178"/>
        </w:tabs>
        <w:ind w:left="1178" w:hanging="357"/>
        <w:rPr>
          <w:sz w:val="24"/>
        </w:rPr>
      </w:pPr>
      <w:r>
        <w:rPr>
          <w:sz w:val="24"/>
        </w:rPr>
        <w:t xml:space="preserve">Решения и протоколы заседаний Совета включаются в номенклатуру дел </w:t>
      </w:r>
      <w:r>
        <w:rPr>
          <w:spacing w:val="-2"/>
          <w:sz w:val="24"/>
        </w:rPr>
        <w:t>учреждения.</w:t>
      </w:r>
    </w:p>
    <w:sectPr w:rsidR="00EF4DEB" w:rsidSect="00EF4DEB">
      <w:pgSz w:w="11910" w:h="16840"/>
      <w:pgMar w:top="480" w:right="2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468FA"/>
    <w:multiLevelType w:val="hybridMultilevel"/>
    <w:tmpl w:val="5D9A7BAE"/>
    <w:lvl w:ilvl="0" w:tplc="1DCC5BE6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C81316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89667088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 w:tplc="7760FAEA">
      <w:numFmt w:val="bullet"/>
      <w:lvlText w:val="•"/>
      <w:lvlJc w:val="left"/>
      <w:pPr>
        <w:ind w:left="3265" w:hanging="140"/>
      </w:pPr>
      <w:rPr>
        <w:rFonts w:hint="default"/>
        <w:lang w:val="ru-RU" w:eastAsia="en-US" w:bidi="ar-SA"/>
      </w:rPr>
    </w:lvl>
    <w:lvl w:ilvl="4" w:tplc="7DE098D6">
      <w:numFmt w:val="bullet"/>
      <w:lvlText w:val="•"/>
      <w:lvlJc w:val="left"/>
      <w:pPr>
        <w:ind w:left="4314" w:hanging="140"/>
      </w:pPr>
      <w:rPr>
        <w:rFonts w:hint="default"/>
        <w:lang w:val="ru-RU" w:eastAsia="en-US" w:bidi="ar-SA"/>
      </w:rPr>
    </w:lvl>
    <w:lvl w:ilvl="5" w:tplc="C3309E9E">
      <w:numFmt w:val="bullet"/>
      <w:lvlText w:val="•"/>
      <w:lvlJc w:val="left"/>
      <w:pPr>
        <w:ind w:left="5363" w:hanging="140"/>
      </w:pPr>
      <w:rPr>
        <w:rFonts w:hint="default"/>
        <w:lang w:val="ru-RU" w:eastAsia="en-US" w:bidi="ar-SA"/>
      </w:rPr>
    </w:lvl>
    <w:lvl w:ilvl="6" w:tplc="95F8E8EC">
      <w:numFmt w:val="bullet"/>
      <w:lvlText w:val="•"/>
      <w:lvlJc w:val="left"/>
      <w:pPr>
        <w:ind w:left="6411" w:hanging="140"/>
      </w:pPr>
      <w:rPr>
        <w:rFonts w:hint="default"/>
        <w:lang w:val="ru-RU" w:eastAsia="en-US" w:bidi="ar-SA"/>
      </w:rPr>
    </w:lvl>
    <w:lvl w:ilvl="7" w:tplc="5784FC12">
      <w:numFmt w:val="bullet"/>
      <w:lvlText w:val="•"/>
      <w:lvlJc w:val="left"/>
      <w:pPr>
        <w:ind w:left="7460" w:hanging="140"/>
      </w:pPr>
      <w:rPr>
        <w:rFonts w:hint="default"/>
        <w:lang w:val="ru-RU" w:eastAsia="en-US" w:bidi="ar-SA"/>
      </w:rPr>
    </w:lvl>
    <w:lvl w:ilvl="8" w:tplc="D6C4AAD2">
      <w:numFmt w:val="bullet"/>
      <w:lvlText w:val="•"/>
      <w:lvlJc w:val="left"/>
      <w:pPr>
        <w:ind w:left="8509" w:hanging="140"/>
      </w:pPr>
      <w:rPr>
        <w:rFonts w:hint="default"/>
        <w:lang w:val="ru-RU" w:eastAsia="en-US" w:bidi="ar-SA"/>
      </w:rPr>
    </w:lvl>
  </w:abstractNum>
  <w:abstractNum w:abstractNumId="1">
    <w:nsid w:val="1763679A"/>
    <w:multiLevelType w:val="hybridMultilevel"/>
    <w:tmpl w:val="E2BE5348"/>
    <w:lvl w:ilvl="0" w:tplc="5DC24BEE">
      <w:start w:val="1"/>
      <w:numFmt w:val="decimal"/>
      <w:lvlText w:val="%1."/>
      <w:lvlJc w:val="left"/>
      <w:pPr>
        <w:ind w:left="112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A0A97C">
      <w:numFmt w:val="none"/>
      <w:lvlText w:val=""/>
      <w:lvlJc w:val="left"/>
      <w:pPr>
        <w:tabs>
          <w:tab w:val="num" w:pos="360"/>
        </w:tabs>
      </w:pPr>
    </w:lvl>
    <w:lvl w:ilvl="2" w:tplc="79065E50">
      <w:numFmt w:val="bullet"/>
      <w:lvlText w:val="•"/>
      <w:lvlJc w:val="left"/>
      <w:pPr>
        <w:ind w:left="1120" w:hanging="361"/>
      </w:pPr>
      <w:rPr>
        <w:rFonts w:hint="default"/>
        <w:lang w:val="ru-RU" w:eastAsia="en-US" w:bidi="ar-SA"/>
      </w:rPr>
    </w:lvl>
    <w:lvl w:ilvl="3" w:tplc="BC8E24D6">
      <w:numFmt w:val="bullet"/>
      <w:lvlText w:val="•"/>
      <w:lvlJc w:val="left"/>
      <w:pPr>
        <w:ind w:left="1240" w:hanging="361"/>
      </w:pPr>
      <w:rPr>
        <w:rFonts w:hint="default"/>
        <w:lang w:val="ru-RU" w:eastAsia="en-US" w:bidi="ar-SA"/>
      </w:rPr>
    </w:lvl>
    <w:lvl w:ilvl="4" w:tplc="918AE50C">
      <w:numFmt w:val="bullet"/>
      <w:lvlText w:val="•"/>
      <w:lvlJc w:val="left"/>
      <w:pPr>
        <w:ind w:left="2578" w:hanging="361"/>
      </w:pPr>
      <w:rPr>
        <w:rFonts w:hint="default"/>
        <w:lang w:val="ru-RU" w:eastAsia="en-US" w:bidi="ar-SA"/>
      </w:rPr>
    </w:lvl>
    <w:lvl w:ilvl="5" w:tplc="7D3AA49A">
      <w:numFmt w:val="bullet"/>
      <w:lvlText w:val="•"/>
      <w:lvlJc w:val="left"/>
      <w:pPr>
        <w:ind w:left="3916" w:hanging="361"/>
      </w:pPr>
      <w:rPr>
        <w:rFonts w:hint="default"/>
        <w:lang w:val="ru-RU" w:eastAsia="en-US" w:bidi="ar-SA"/>
      </w:rPr>
    </w:lvl>
    <w:lvl w:ilvl="6" w:tplc="5A04E0E2">
      <w:numFmt w:val="bullet"/>
      <w:lvlText w:val="•"/>
      <w:lvlJc w:val="left"/>
      <w:pPr>
        <w:ind w:left="5254" w:hanging="361"/>
      </w:pPr>
      <w:rPr>
        <w:rFonts w:hint="default"/>
        <w:lang w:val="ru-RU" w:eastAsia="en-US" w:bidi="ar-SA"/>
      </w:rPr>
    </w:lvl>
    <w:lvl w:ilvl="7" w:tplc="D4122EB8">
      <w:numFmt w:val="bullet"/>
      <w:lvlText w:val="•"/>
      <w:lvlJc w:val="left"/>
      <w:pPr>
        <w:ind w:left="6592" w:hanging="361"/>
      </w:pPr>
      <w:rPr>
        <w:rFonts w:hint="default"/>
        <w:lang w:val="ru-RU" w:eastAsia="en-US" w:bidi="ar-SA"/>
      </w:rPr>
    </w:lvl>
    <w:lvl w:ilvl="8" w:tplc="D08418DE">
      <w:numFmt w:val="bullet"/>
      <w:lvlText w:val="•"/>
      <w:lvlJc w:val="left"/>
      <w:pPr>
        <w:ind w:left="7930" w:hanging="361"/>
      </w:pPr>
      <w:rPr>
        <w:rFonts w:hint="default"/>
        <w:lang w:val="ru-RU" w:eastAsia="en-US" w:bidi="ar-SA"/>
      </w:rPr>
    </w:lvl>
  </w:abstractNum>
  <w:abstractNum w:abstractNumId="2">
    <w:nsid w:val="55AC7014"/>
    <w:multiLevelType w:val="hybridMultilevel"/>
    <w:tmpl w:val="F0EC4C90"/>
    <w:lvl w:ilvl="0" w:tplc="BB288856">
      <w:numFmt w:val="bullet"/>
      <w:lvlText w:val=""/>
      <w:lvlJc w:val="left"/>
      <w:pPr>
        <w:ind w:left="826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68585E">
      <w:numFmt w:val="bullet"/>
      <w:lvlText w:val="•"/>
      <w:lvlJc w:val="left"/>
      <w:pPr>
        <w:ind w:left="1798" w:hanging="363"/>
      </w:pPr>
      <w:rPr>
        <w:rFonts w:hint="default"/>
        <w:lang w:val="ru-RU" w:eastAsia="en-US" w:bidi="ar-SA"/>
      </w:rPr>
    </w:lvl>
    <w:lvl w:ilvl="2" w:tplc="93C2F368">
      <w:numFmt w:val="bullet"/>
      <w:lvlText w:val="•"/>
      <w:lvlJc w:val="left"/>
      <w:pPr>
        <w:ind w:left="2777" w:hanging="363"/>
      </w:pPr>
      <w:rPr>
        <w:rFonts w:hint="default"/>
        <w:lang w:val="ru-RU" w:eastAsia="en-US" w:bidi="ar-SA"/>
      </w:rPr>
    </w:lvl>
    <w:lvl w:ilvl="3" w:tplc="9020B7AE">
      <w:numFmt w:val="bullet"/>
      <w:lvlText w:val="•"/>
      <w:lvlJc w:val="left"/>
      <w:pPr>
        <w:ind w:left="3755" w:hanging="363"/>
      </w:pPr>
      <w:rPr>
        <w:rFonts w:hint="default"/>
        <w:lang w:val="ru-RU" w:eastAsia="en-US" w:bidi="ar-SA"/>
      </w:rPr>
    </w:lvl>
    <w:lvl w:ilvl="4" w:tplc="42065358">
      <w:numFmt w:val="bullet"/>
      <w:lvlText w:val="•"/>
      <w:lvlJc w:val="left"/>
      <w:pPr>
        <w:ind w:left="4734" w:hanging="363"/>
      </w:pPr>
      <w:rPr>
        <w:rFonts w:hint="default"/>
        <w:lang w:val="ru-RU" w:eastAsia="en-US" w:bidi="ar-SA"/>
      </w:rPr>
    </w:lvl>
    <w:lvl w:ilvl="5" w:tplc="E342F462">
      <w:numFmt w:val="bullet"/>
      <w:lvlText w:val="•"/>
      <w:lvlJc w:val="left"/>
      <w:pPr>
        <w:ind w:left="5713" w:hanging="363"/>
      </w:pPr>
      <w:rPr>
        <w:rFonts w:hint="default"/>
        <w:lang w:val="ru-RU" w:eastAsia="en-US" w:bidi="ar-SA"/>
      </w:rPr>
    </w:lvl>
    <w:lvl w:ilvl="6" w:tplc="159AF1EA">
      <w:numFmt w:val="bullet"/>
      <w:lvlText w:val="•"/>
      <w:lvlJc w:val="left"/>
      <w:pPr>
        <w:ind w:left="6691" w:hanging="363"/>
      </w:pPr>
      <w:rPr>
        <w:rFonts w:hint="default"/>
        <w:lang w:val="ru-RU" w:eastAsia="en-US" w:bidi="ar-SA"/>
      </w:rPr>
    </w:lvl>
    <w:lvl w:ilvl="7" w:tplc="38A46AAA">
      <w:numFmt w:val="bullet"/>
      <w:lvlText w:val="•"/>
      <w:lvlJc w:val="left"/>
      <w:pPr>
        <w:ind w:left="7670" w:hanging="363"/>
      </w:pPr>
      <w:rPr>
        <w:rFonts w:hint="default"/>
        <w:lang w:val="ru-RU" w:eastAsia="en-US" w:bidi="ar-SA"/>
      </w:rPr>
    </w:lvl>
    <w:lvl w:ilvl="8" w:tplc="90DA691E">
      <w:numFmt w:val="bullet"/>
      <w:lvlText w:val="•"/>
      <w:lvlJc w:val="left"/>
      <w:pPr>
        <w:ind w:left="8649" w:hanging="36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4DEB"/>
    <w:rsid w:val="004724CB"/>
    <w:rsid w:val="005C4AD1"/>
    <w:rsid w:val="007B199F"/>
    <w:rsid w:val="00ED193B"/>
    <w:rsid w:val="00EF4DEB"/>
    <w:rsid w:val="00F4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4D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4D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4DEB"/>
    <w:pPr>
      <w:ind w:left="113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F4DEB"/>
    <w:pPr>
      <w:spacing w:line="274" w:lineRule="exact"/>
      <w:ind w:left="1061" w:hanging="24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F4DEB"/>
    <w:pPr>
      <w:ind w:left="11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F4DEB"/>
  </w:style>
  <w:style w:type="paragraph" w:styleId="a5">
    <w:name w:val="Balloon Text"/>
    <w:basedOn w:val="a"/>
    <w:link w:val="a6"/>
    <w:uiPriority w:val="99"/>
    <w:semiHidden/>
    <w:unhideWhenUsed/>
    <w:rsid w:val="007B19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199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1034</Words>
  <Characters>5900</Characters>
  <Application>Microsoft Office Word</Application>
  <DocSecurity>0</DocSecurity>
  <Lines>49</Lines>
  <Paragraphs>13</Paragraphs>
  <ScaleCrop>false</ScaleCrop>
  <Company>DNS</Company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СОВЕТЕ ДОУ</dc:title>
  <dc:creator>Admin</dc:creator>
  <cp:lastModifiedBy>УДС</cp:lastModifiedBy>
  <cp:revision>5</cp:revision>
  <cp:lastPrinted>2023-12-03T05:55:00Z</cp:lastPrinted>
  <dcterms:created xsi:type="dcterms:W3CDTF">2023-12-01T13:06:00Z</dcterms:created>
  <dcterms:modified xsi:type="dcterms:W3CDTF">2023-12-03T06:14:00Z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2023-12-01T00:00:00Z</vt:filetime>
  </property>
  <property fmtid="{D5CDD505-2E9C-101B-9397-08002B2CF9AE}" pid="5" name="Producer">
    <vt:lpwstr>Microsoft® Office Word 2007</vt:lpwstr>
  </property>
</Properties>
</file>